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51" w:rsidRDefault="00705E01">
      <w:pPr>
        <w:shd w:val="clear" w:color="auto" w:fill="BEB9B6"/>
        <w:spacing w:after="806" w:line="242" w:lineRule="auto"/>
        <w:ind w:left="940" w:hanging="320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Comunicación de adhesión al procedimiento de enajenación de bienes por vía telemática,</w:t>
      </w:r>
    </w:p>
    <w:p w:rsidR="003B3D51" w:rsidRDefault="00705E01">
      <w:pPr>
        <w:spacing w:after="629" w:line="242" w:lineRule="auto"/>
        <w:ind w:left="80" w:right="-15" w:firstLine="720"/>
      </w:pPr>
      <w:r>
        <w:rPr>
          <w:rFonts w:ascii="Arial" w:eastAsia="Arial" w:hAnsi="Arial" w:cs="Arial"/>
          <w:sz w:val="24"/>
        </w:rPr>
        <w:t>La Resolución 5/2002, de 17 de mayo, de la Dirección General de la Agencia Tributaria, estable el procedimiento para la participación por vía telemática en los procedimientos de enajenación de bienes desarrollados por los órganos de recaudación.</w:t>
      </w:r>
    </w:p>
    <w:p w:rsidR="003B3D51" w:rsidRDefault="00705E01">
      <w:pPr>
        <w:spacing w:after="362" w:line="248" w:lineRule="auto"/>
        <w:ind w:left="40" w:right="-11" w:firstLine="760"/>
      </w:pPr>
      <w:r>
        <w:rPr>
          <w:rFonts w:ascii="Arial" w:eastAsia="Arial" w:hAnsi="Arial" w:cs="Arial"/>
          <w:sz w:val="24"/>
        </w:rPr>
        <w:t>En aplicac</w:t>
      </w:r>
      <w:r>
        <w:rPr>
          <w:rFonts w:ascii="Arial" w:eastAsia="Arial" w:hAnsi="Arial" w:cs="Arial"/>
          <w:sz w:val="24"/>
        </w:rPr>
        <w:t xml:space="preserve">ión de esta norma se comunica la </w:t>
      </w:r>
      <w:r>
        <w:rPr>
          <w:rFonts w:ascii="Arial" w:eastAsia="Arial" w:hAnsi="Arial" w:cs="Arial"/>
          <w:b/>
          <w:sz w:val="24"/>
        </w:rPr>
        <w:t>adhesión al procedimiento de enajenación de bienes por vía telemática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de la entidad colaboradora:</w:t>
      </w:r>
    </w:p>
    <w:p w:rsidR="003B3D51" w:rsidRDefault="00705E01">
      <w:pPr>
        <w:spacing w:after="303" w:line="240" w:lineRule="auto"/>
        <w:jc w:val="right"/>
      </w:pPr>
      <w:r>
        <w:rPr>
          <w:rFonts w:ascii="Arial" w:eastAsia="Arial" w:hAnsi="Arial" w:cs="Arial"/>
          <w:sz w:val="24"/>
        </w:rPr>
        <w:t>Entidad: ____________________________________</w:t>
      </w:r>
      <w:proofErr w:type="gramStart"/>
      <w:r>
        <w:rPr>
          <w:rFonts w:ascii="Arial" w:eastAsia="Arial" w:hAnsi="Arial" w:cs="Arial"/>
          <w:sz w:val="24"/>
        </w:rPr>
        <w:t>_(</w:t>
      </w:r>
      <w:proofErr w:type="gramEnd"/>
      <w:r>
        <w:rPr>
          <w:rFonts w:ascii="Arial" w:eastAsia="Arial" w:hAnsi="Arial" w:cs="Arial"/>
          <w:sz w:val="24"/>
        </w:rPr>
        <w:t>CIB: _______)</w:t>
      </w:r>
    </w:p>
    <w:p w:rsidR="003B3D51" w:rsidRDefault="00705E01">
      <w:pPr>
        <w:spacing w:after="362" w:line="242" w:lineRule="auto"/>
        <w:ind w:left="760" w:right="-15" w:firstLine="10"/>
      </w:pPr>
      <w:r>
        <w:rPr>
          <w:rFonts w:ascii="Arial" w:eastAsia="Arial" w:hAnsi="Arial" w:cs="Arial"/>
          <w:sz w:val="24"/>
        </w:rPr>
        <w:t>NIF: ___________________</w:t>
      </w:r>
    </w:p>
    <w:p w:rsidR="003B3D51" w:rsidRDefault="00705E01">
      <w:pPr>
        <w:spacing w:after="362" w:line="242" w:lineRule="auto"/>
        <w:ind w:left="-15" w:right="-15" w:firstLine="780"/>
      </w:pPr>
      <w:r>
        <w:rPr>
          <w:rFonts w:ascii="Arial" w:eastAsia="Arial" w:hAnsi="Arial" w:cs="Arial"/>
          <w:sz w:val="24"/>
        </w:rPr>
        <w:t xml:space="preserve">Código cuenta cliente de la cuenta que </w:t>
      </w:r>
      <w:r>
        <w:rPr>
          <w:rFonts w:ascii="Arial" w:eastAsia="Arial" w:hAnsi="Arial" w:cs="Arial"/>
          <w:sz w:val="24"/>
        </w:rPr>
        <w:t xml:space="preserve">se apertura al amparo de lo establecido en la norma cuarta, punto 2º de la citada Resolución, cuya </w:t>
      </w:r>
      <w:proofErr w:type="spellStart"/>
      <w:r>
        <w:rPr>
          <w:rFonts w:ascii="Arial" w:eastAsia="Arial" w:hAnsi="Arial" w:cs="Arial"/>
          <w:sz w:val="24"/>
        </w:rPr>
        <w:t>denomimación</w:t>
      </w:r>
      <w:proofErr w:type="spellEnd"/>
      <w:r>
        <w:rPr>
          <w:rFonts w:ascii="Arial" w:eastAsia="Arial" w:hAnsi="Arial" w:cs="Arial"/>
          <w:sz w:val="24"/>
        </w:rPr>
        <w:t xml:space="preserve"> es: </w:t>
      </w:r>
      <w:r>
        <w:rPr>
          <w:rFonts w:ascii="Arial" w:eastAsia="Arial" w:hAnsi="Arial" w:cs="Arial"/>
          <w:b/>
          <w:sz w:val="24"/>
        </w:rPr>
        <w:t>“AEAT, Cuenta de depósito por participación en subastas:”</w:t>
      </w:r>
    </w:p>
    <w:p w:rsidR="003B3D51" w:rsidRDefault="00705E01">
      <w:pPr>
        <w:spacing w:after="281" w:line="240" w:lineRule="auto"/>
        <w:jc w:val="center"/>
      </w:pPr>
      <w:r>
        <w:rPr>
          <w:rFonts w:ascii="Arial" w:eastAsia="Arial" w:hAnsi="Arial" w:cs="Arial"/>
          <w:b/>
          <w:sz w:val="24"/>
        </w:rPr>
        <w:t>Entidad: ______________ Sucursal: _________ DC: _____</w:t>
      </w:r>
    </w:p>
    <w:p w:rsidR="003B3D51" w:rsidRDefault="00705E01">
      <w:pPr>
        <w:spacing w:after="683" w:line="248" w:lineRule="auto"/>
        <w:ind w:left="790" w:right="-11" w:hanging="10"/>
      </w:pPr>
      <w:r>
        <w:rPr>
          <w:rFonts w:ascii="Arial" w:eastAsia="Arial" w:hAnsi="Arial" w:cs="Arial"/>
          <w:b/>
          <w:sz w:val="24"/>
        </w:rPr>
        <w:t>Cuenta: ____________________</w:t>
      </w:r>
      <w:r>
        <w:rPr>
          <w:rFonts w:ascii="Arial" w:eastAsia="Arial" w:hAnsi="Arial" w:cs="Arial"/>
          <w:b/>
          <w:sz w:val="24"/>
        </w:rPr>
        <w:t>_______</w:t>
      </w:r>
    </w:p>
    <w:p w:rsidR="003B3D51" w:rsidRDefault="00705E01">
      <w:pPr>
        <w:spacing w:after="1463" w:line="242" w:lineRule="auto"/>
        <w:ind w:left="3520" w:right="3378" w:firstLine="10"/>
      </w:pPr>
      <w:r>
        <w:rPr>
          <w:rFonts w:ascii="Arial" w:eastAsia="Arial" w:hAnsi="Arial" w:cs="Arial"/>
          <w:sz w:val="24"/>
        </w:rPr>
        <w:t>Fecha: Firma:</w:t>
      </w:r>
    </w:p>
    <w:p w:rsidR="003B3D51" w:rsidRDefault="00705E01">
      <w:pPr>
        <w:spacing w:after="73" w:line="246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>Firmante:</w:t>
      </w:r>
    </w:p>
    <w:p w:rsidR="003B3D51" w:rsidRDefault="00705E01">
      <w:pPr>
        <w:spacing w:after="73" w:line="246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>NIF:</w:t>
      </w:r>
    </w:p>
    <w:p w:rsidR="003B3D51" w:rsidRDefault="00705E01">
      <w:pPr>
        <w:spacing w:after="521" w:line="246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>Cargo en la entidad:</w:t>
      </w:r>
    </w:p>
    <w:p w:rsidR="003B3D51" w:rsidRDefault="00705E01">
      <w:pPr>
        <w:spacing w:after="10" w:line="248" w:lineRule="auto"/>
        <w:ind w:left="655" w:right="-11" w:hanging="10"/>
      </w:pPr>
      <w:r>
        <w:rPr>
          <w:rFonts w:ascii="Arial" w:eastAsia="Arial" w:hAnsi="Arial" w:cs="Arial"/>
          <w:b/>
          <w:sz w:val="24"/>
        </w:rPr>
        <w:t>AGENCIA ESTATAL DE ADMINISTRACIÓN TRIBUTARIA</w:t>
      </w:r>
    </w:p>
    <w:p w:rsidR="003B3D51" w:rsidRDefault="00705E01">
      <w:pPr>
        <w:spacing w:after="10" w:line="248" w:lineRule="auto"/>
        <w:ind w:left="655" w:right="-11" w:hanging="10"/>
      </w:pPr>
      <w:r>
        <w:rPr>
          <w:rFonts w:ascii="Arial" w:eastAsia="Arial" w:hAnsi="Arial" w:cs="Arial"/>
          <w:b/>
          <w:sz w:val="24"/>
        </w:rPr>
        <w:t>DEPARTAMENTO DE RECAUDACIÓN</w:t>
      </w:r>
    </w:p>
    <w:p w:rsidR="003B3D51" w:rsidRDefault="00705E01">
      <w:pPr>
        <w:spacing w:after="10" w:line="248" w:lineRule="auto"/>
        <w:ind w:left="655" w:right="-11" w:hanging="10"/>
      </w:pPr>
      <w:r>
        <w:rPr>
          <w:rFonts w:ascii="Arial" w:eastAsia="Arial" w:hAnsi="Arial" w:cs="Arial"/>
          <w:b/>
          <w:sz w:val="24"/>
        </w:rPr>
        <w:t>C/ San Enrique, 17</w:t>
      </w:r>
      <w:r>
        <w:rPr>
          <w:rFonts w:ascii="Arial" w:eastAsia="Arial" w:hAnsi="Arial" w:cs="Arial"/>
          <w:b/>
          <w:sz w:val="24"/>
        </w:rPr>
        <w:tab/>
        <w:t>28071 MADRID</w:t>
      </w:r>
    </w:p>
    <w:sectPr w:rsidR="003B3D51">
      <w:pgSz w:w="11900" w:h="16840"/>
      <w:pgMar w:top="1440" w:right="2051" w:bottom="1440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51"/>
    <w:rsid w:val="003B3D51"/>
    <w:rsid w:val="007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DDB7D-34CC-47AA-BAB4-FB64BEB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</dc:creator>
  <cp:keywords/>
  <cp:lastModifiedBy>Patricia Garcia</cp:lastModifiedBy>
  <cp:revision>2</cp:revision>
  <dcterms:created xsi:type="dcterms:W3CDTF">2016-05-10T07:20:00Z</dcterms:created>
  <dcterms:modified xsi:type="dcterms:W3CDTF">2016-05-10T07:20:00Z</dcterms:modified>
</cp:coreProperties>
</file>